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F83E" w14:textId="22164CE7" w:rsidR="00104E68" w:rsidRDefault="00561432" w:rsidP="00B321E4">
      <w:pPr>
        <w:pStyle w:val="a8"/>
        <w:spacing w:before="312" w:after="312"/>
      </w:pPr>
      <w:r>
        <w:rPr>
          <w:rFonts w:hint="eastAsia"/>
        </w:rPr>
        <w:t>“</w:t>
      </w:r>
      <w:r w:rsidR="007A470D">
        <w:rPr>
          <w:rFonts w:hint="eastAsia"/>
        </w:rPr>
        <w:t>水科学概论</w:t>
      </w:r>
      <w:r w:rsidR="00104E68">
        <w:rPr>
          <w:rFonts w:hint="eastAsia"/>
        </w:rPr>
        <w:t>”</w:t>
      </w:r>
      <w:r w:rsidR="00E1255F">
        <w:rPr>
          <w:rFonts w:hint="eastAsia"/>
        </w:rPr>
        <w:t>参考内容</w:t>
      </w:r>
    </w:p>
    <w:p w14:paraId="640A07C8" w14:textId="6A892A02" w:rsidR="007A470D" w:rsidRDefault="007A470D" w:rsidP="007A470D">
      <w:pPr>
        <w:pStyle w:val="1"/>
      </w:pPr>
      <w:r>
        <w:rPr>
          <w:rFonts w:hint="eastAsia"/>
        </w:rPr>
        <w:t>一、考试要求</w:t>
      </w:r>
    </w:p>
    <w:p w14:paraId="05095317" w14:textId="14D41666" w:rsidR="007A470D" w:rsidRDefault="007A470D" w:rsidP="005F5C89">
      <w:pPr>
        <w:spacing w:line="360" w:lineRule="auto"/>
        <w:ind w:firstLineChars="200" w:firstLine="420"/>
      </w:pPr>
      <w:r>
        <w:t>“</w:t>
      </w:r>
      <w:r w:rsidR="00DA1A33">
        <w:rPr>
          <w:rFonts w:hint="eastAsia"/>
        </w:rPr>
        <w:t>水科学概论</w:t>
      </w:r>
      <w:r>
        <w:t>”</w:t>
      </w:r>
      <w:r>
        <w:t>是</w:t>
      </w:r>
      <w:r w:rsidR="00764960">
        <w:rPr>
          <w:rFonts w:hint="eastAsia"/>
        </w:rPr>
        <w:t>我校</w:t>
      </w:r>
      <w:r w:rsidR="00DA1A33">
        <w:rPr>
          <w:rFonts w:hint="eastAsia"/>
        </w:rPr>
        <w:t>水利工程</w:t>
      </w:r>
      <w:r w:rsidR="005F5C89">
        <w:rPr>
          <w:rFonts w:hint="eastAsia"/>
        </w:rPr>
        <w:t>硕士学位研究生</w:t>
      </w:r>
      <w:r>
        <w:t>入学考试初试笔试科目。</w:t>
      </w:r>
      <w:r w:rsidR="002C7220">
        <w:rPr>
          <w:rFonts w:hint="eastAsia"/>
        </w:rPr>
        <w:t>本科目主要考查考生对</w:t>
      </w:r>
      <w:proofErr w:type="gramStart"/>
      <w:r w:rsidR="002C7220">
        <w:rPr>
          <w:rFonts w:hint="eastAsia"/>
        </w:rPr>
        <w:t>水科学</w:t>
      </w:r>
      <w:proofErr w:type="gramEnd"/>
      <w:r w:rsidR="002C7220">
        <w:rPr>
          <w:rFonts w:hint="eastAsia"/>
        </w:rPr>
        <w:t>的</w:t>
      </w:r>
      <w:r>
        <w:t>基本概念、理论方法及</w:t>
      </w:r>
      <w:r w:rsidR="00925E9A">
        <w:rPr>
          <w:rFonts w:hint="eastAsia"/>
        </w:rPr>
        <w:t>关键技术的</w:t>
      </w:r>
      <w:r w:rsidR="00925E9A">
        <w:t>理解和把握</w:t>
      </w:r>
      <w:r>
        <w:t>，</w:t>
      </w:r>
      <w:r w:rsidR="007373C6">
        <w:rPr>
          <w:rFonts w:hint="eastAsia"/>
        </w:rPr>
        <w:t>以及</w:t>
      </w:r>
      <w:proofErr w:type="gramStart"/>
      <w:r w:rsidR="00925E9A">
        <w:rPr>
          <w:rFonts w:hint="eastAsia"/>
        </w:rPr>
        <w:t>运用水科学</w:t>
      </w:r>
      <w:proofErr w:type="gramEnd"/>
      <w:r w:rsidR="00925E9A">
        <w:rPr>
          <w:rFonts w:hint="eastAsia"/>
        </w:rPr>
        <w:t>基础知识与技术方法</w:t>
      </w:r>
      <w:r w:rsidR="007373C6">
        <w:rPr>
          <w:rFonts w:hint="eastAsia"/>
        </w:rPr>
        <w:t>对</w:t>
      </w:r>
      <w:r w:rsidR="00925E9A">
        <w:rPr>
          <w:rFonts w:hint="eastAsia"/>
        </w:rPr>
        <w:t>水利、生态及环境等</w:t>
      </w:r>
      <w:r w:rsidR="007373C6">
        <w:rPr>
          <w:rFonts w:hint="eastAsia"/>
        </w:rPr>
        <w:t>相关问题进行分析和</w:t>
      </w:r>
      <w:r w:rsidR="00925E9A">
        <w:rPr>
          <w:rFonts w:hint="eastAsia"/>
        </w:rPr>
        <w:t>解决的能力。</w:t>
      </w:r>
      <w:r w:rsidR="007373C6">
        <w:rPr>
          <w:rFonts w:hint="eastAsia"/>
        </w:rPr>
        <w:t>考生应及时关注</w:t>
      </w:r>
      <w:proofErr w:type="gramStart"/>
      <w:r w:rsidR="007373C6">
        <w:rPr>
          <w:rFonts w:hint="eastAsia"/>
        </w:rPr>
        <w:t>水科学</w:t>
      </w:r>
      <w:proofErr w:type="gramEnd"/>
      <w:r w:rsidR="007373C6">
        <w:rPr>
          <w:rFonts w:hint="eastAsia"/>
        </w:rPr>
        <w:t>领域的国家重大战略。</w:t>
      </w:r>
    </w:p>
    <w:p w14:paraId="651C726C" w14:textId="5D8EE5A5" w:rsidR="007373C6" w:rsidRDefault="007373C6" w:rsidP="007A470D">
      <w:pPr>
        <w:pStyle w:val="1"/>
      </w:pPr>
      <w:r>
        <w:rPr>
          <w:rFonts w:hint="eastAsia"/>
        </w:rPr>
        <w:t>二、考试形式</w:t>
      </w:r>
    </w:p>
    <w:p w14:paraId="6206C423" w14:textId="52AA70DC" w:rsidR="007373C6" w:rsidRDefault="007373C6" w:rsidP="007373C6">
      <w:pPr>
        <w:spacing w:line="360" w:lineRule="auto"/>
        <w:ind w:firstLineChars="200" w:firstLine="420"/>
      </w:pPr>
      <w:r w:rsidRPr="007373C6">
        <w:rPr>
          <w:rFonts w:hint="eastAsia"/>
        </w:rPr>
        <w:t>考试时间：</w:t>
      </w:r>
      <w:r w:rsidRPr="007373C6">
        <w:rPr>
          <w:rFonts w:hint="eastAsia"/>
        </w:rPr>
        <w:t>180</w:t>
      </w:r>
      <w:r w:rsidRPr="007373C6">
        <w:rPr>
          <w:rFonts w:hint="eastAsia"/>
        </w:rPr>
        <w:t>分钟</w:t>
      </w:r>
      <w:r>
        <w:rPr>
          <w:rFonts w:hint="eastAsia"/>
        </w:rPr>
        <w:t>；</w:t>
      </w:r>
    </w:p>
    <w:p w14:paraId="5A872298" w14:textId="44A93B4C" w:rsidR="007373C6" w:rsidRDefault="007373C6" w:rsidP="007373C6">
      <w:pPr>
        <w:spacing w:line="360" w:lineRule="auto"/>
        <w:ind w:firstLineChars="200" w:firstLine="420"/>
      </w:pPr>
      <w:r w:rsidRPr="007373C6">
        <w:rPr>
          <w:rFonts w:hint="eastAsia"/>
        </w:rPr>
        <w:t>满分</w:t>
      </w:r>
      <w:r>
        <w:rPr>
          <w:rFonts w:hint="eastAsia"/>
        </w:rPr>
        <w:t>分值：</w:t>
      </w:r>
      <w:r w:rsidRPr="007373C6">
        <w:rPr>
          <w:rFonts w:hint="eastAsia"/>
        </w:rPr>
        <w:t>150</w:t>
      </w:r>
      <w:r w:rsidRPr="007373C6">
        <w:rPr>
          <w:rFonts w:hint="eastAsia"/>
        </w:rPr>
        <w:t>分</w:t>
      </w:r>
      <w:r>
        <w:rPr>
          <w:rFonts w:hint="eastAsia"/>
        </w:rPr>
        <w:t>；</w:t>
      </w:r>
    </w:p>
    <w:p w14:paraId="061E9BCA" w14:textId="4C7192B1" w:rsidR="007373C6" w:rsidRDefault="007373C6" w:rsidP="007373C6">
      <w:pPr>
        <w:spacing w:line="360" w:lineRule="auto"/>
        <w:ind w:firstLineChars="200" w:firstLine="420"/>
      </w:pPr>
      <w:r>
        <w:rPr>
          <w:rFonts w:hint="eastAsia"/>
        </w:rPr>
        <w:t>试题类型：名词解释、简</w:t>
      </w:r>
      <w:r w:rsidR="00342B4D">
        <w:rPr>
          <w:rFonts w:hint="eastAsia"/>
        </w:rPr>
        <w:t>答</w:t>
      </w:r>
      <w:r>
        <w:rPr>
          <w:rFonts w:hint="eastAsia"/>
        </w:rPr>
        <w:t>题、论述题等；</w:t>
      </w:r>
    </w:p>
    <w:p w14:paraId="153FB53A" w14:textId="754D98BE" w:rsidR="007373C6" w:rsidRPr="007373C6" w:rsidRDefault="002234E5" w:rsidP="007373C6">
      <w:pPr>
        <w:spacing w:line="360" w:lineRule="auto"/>
        <w:ind w:firstLineChars="200" w:firstLine="420"/>
      </w:pPr>
      <w:r>
        <w:rPr>
          <w:rFonts w:hint="eastAsia"/>
        </w:rPr>
        <w:t>试卷结构</w:t>
      </w:r>
      <w:r w:rsidR="007373C6">
        <w:rPr>
          <w:rFonts w:hint="eastAsia"/>
        </w:rPr>
        <w:t>：</w:t>
      </w:r>
      <w:r w:rsidR="00A63685" w:rsidRPr="00A63685">
        <w:rPr>
          <w:rFonts w:hint="eastAsia"/>
        </w:rPr>
        <w:t>必答题、选答题，考生可根据自己的专业特长按照试卷要求</w:t>
      </w:r>
      <w:r w:rsidR="00A63685">
        <w:rPr>
          <w:rFonts w:hint="eastAsia"/>
        </w:rPr>
        <w:t>作答</w:t>
      </w:r>
      <w:r w:rsidR="00A63685" w:rsidRPr="00A63685">
        <w:rPr>
          <w:rFonts w:hint="eastAsia"/>
        </w:rPr>
        <w:t>。</w:t>
      </w:r>
    </w:p>
    <w:p w14:paraId="18A108F4" w14:textId="324309F6" w:rsidR="007A470D" w:rsidRDefault="002227A4" w:rsidP="007A470D">
      <w:pPr>
        <w:pStyle w:val="1"/>
      </w:pPr>
      <w:r>
        <w:rPr>
          <w:rFonts w:hint="eastAsia"/>
        </w:rPr>
        <w:t>三</w:t>
      </w:r>
      <w:r w:rsidR="007A470D" w:rsidRPr="007A470D">
        <w:rPr>
          <w:rFonts w:hint="eastAsia"/>
        </w:rPr>
        <w:t>、</w:t>
      </w:r>
      <w:r w:rsidR="007373C6">
        <w:rPr>
          <w:rFonts w:hint="eastAsia"/>
        </w:rPr>
        <w:t>考试</w:t>
      </w:r>
      <w:r w:rsidR="007A470D" w:rsidRPr="007A470D">
        <w:rPr>
          <w:rFonts w:hint="eastAsia"/>
        </w:rPr>
        <w:t>内容</w:t>
      </w:r>
    </w:p>
    <w:p w14:paraId="3396B3BD" w14:textId="4604708C" w:rsidR="007373C6" w:rsidRDefault="007373C6" w:rsidP="007373C6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、水循环与水文过程</w:t>
      </w:r>
      <w:r w:rsidR="000811C8">
        <w:rPr>
          <w:rFonts w:hint="eastAsia"/>
        </w:rPr>
        <w:t>：自然水循环</w:t>
      </w:r>
      <w:r w:rsidR="0025069D">
        <w:rPr>
          <w:rFonts w:hint="eastAsia"/>
        </w:rPr>
        <w:t>、</w:t>
      </w:r>
      <w:r w:rsidR="000811C8">
        <w:rPr>
          <w:rFonts w:hint="eastAsia"/>
        </w:rPr>
        <w:t>社会水循环</w:t>
      </w:r>
      <w:r w:rsidR="0025069D">
        <w:rPr>
          <w:rFonts w:hint="eastAsia"/>
        </w:rPr>
        <w:t>、</w:t>
      </w:r>
      <w:r w:rsidR="000811C8">
        <w:rPr>
          <w:rFonts w:hint="eastAsia"/>
        </w:rPr>
        <w:t>河流水系</w:t>
      </w:r>
      <w:r w:rsidR="0025069D">
        <w:rPr>
          <w:rFonts w:hint="eastAsia"/>
        </w:rPr>
        <w:t>、</w:t>
      </w:r>
      <w:r w:rsidR="000811C8">
        <w:rPr>
          <w:rFonts w:hint="eastAsia"/>
        </w:rPr>
        <w:t>水量平衡</w:t>
      </w:r>
      <w:r w:rsidR="0025069D">
        <w:rPr>
          <w:rFonts w:hint="eastAsia"/>
        </w:rPr>
        <w:t>、</w:t>
      </w:r>
      <w:r w:rsidR="000811C8">
        <w:rPr>
          <w:rFonts w:hint="eastAsia"/>
        </w:rPr>
        <w:t>水文过程等</w:t>
      </w:r>
      <w:r w:rsidR="0025069D">
        <w:rPr>
          <w:rFonts w:hint="eastAsia"/>
        </w:rPr>
        <w:t>；</w:t>
      </w:r>
    </w:p>
    <w:p w14:paraId="1486930F" w14:textId="26FFAE58" w:rsidR="007373C6" w:rsidRDefault="007373C6" w:rsidP="007373C6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、地表水资源</w:t>
      </w:r>
      <w:r w:rsidR="000811C8">
        <w:rPr>
          <w:rFonts w:hint="eastAsia"/>
        </w:rPr>
        <w:t>：水资源</w:t>
      </w:r>
      <w:r w:rsidR="00CE019D">
        <w:rPr>
          <w:rFonts w:hint="eastAsia"/>
        </w:rPr>
        <w:t>利用与</w:t>
      </w:r>
      <w:r w:rsidR="000811C8">
        <w:rPr>
          <w:rFonts w:hint="eastAsia"/>
        </w:rPr>
        <w:t>计算、</w:t>
      </w:r>
      <w:r w:rsidR="00CE019D">
        <w:rPr>
          <w:rFonts w:hint="eastAsia"/>
        </w:rPr>
        <w:t>水资源</w:t>
      </w:r>
      <w:r w:rsidR="000811C8">
        <w:rPr>
          <w:rFonts w:hint="eastAsia"/>
        </w:rPr>
        <w:t>评价</w:t>
      </w:r>
      <w:r w:rsidR="00CE019D">
        <w:rPr>
          <w:rFonts w:hint="eastAsia"/>
        </w:rPr>
        <w:t>及</w:t>
      </w:r>
      <w:r w:rsidR="000811C8">
        <w:rPr>
          <w:rFonts w:hint="eastAsia"/>
        </w:rPr>
        <w:t>规划</w:t>
      </w:r>
      <w:r w:rsidR="0025069D">
        <w:rPr>
          <w:rFonts w:hint="eastAsia"/>
        </w:rPr>
        <w:t>、</w:t>
      </w:r>
      <w:r w:rsidR="000811C8">
        <w:rPr>
          <w:rFonts w:hint="eastAsia"/>
        </w:rPr>
        <w:t>农业水资源</w:t>
      </w:r>
      <w:r w:rsidR="00CE019D">
        <w:rPr>
          <w:rFonts w:hint="eastAsia"/>
        </w:rPr>
        <w:t>、</w:t>
      </w:r>
      <w:r w:rsidR="000811C8">
        <w:rPr>
          <w:rFonts w:hint="eastAsia"/>
        </w:rPr>
        <w:t>非常规水资源、虚拟水等</w:t>
      </w:r>
      <w:r w:rsidR="0025069D">
        <w:rPr>
          <w:rFonts w:hint="eastAsia"/>
        </w:rPr>
        <w:t>；</w:t>
      </w:r>
    </w:p>
    <w:p w14:paraId="4908179F" w14:textId="62A5A2D7" w:rsidR="007373C6" w:rsidRDefault="007373C6" w:rsidP="007373C6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、地下水资源</w:t>
      </w:r>
      <w:r w:rsidR="000B61E0">
        <w:rPr>
          <w:rFonts w:hint="eastAsia"/>
        </w:rPr>
        <w:t>：</w:t>
      </w:r>
      <w:r w:rsidR="0025069D">
        <w:rPr>
          <w:rFonts w:hint="eastAsia"/>
        </w:rPr>
        <w:t>地下水运动基本理论、地下水资源评价、地下水资源保护与利用、地下水污染与修复等；</w:t>
      </w:r>
    </w:p>
    <w:p w14:paraId="3A0BF2CD" w14:textId="2F861CC1" w:rsidR="007373C6" w:rsidRDefault="007373C6" w:rsidP="007373C6">
      <w:pPr>
        <w:spacing w:line="360" w:lineRule="auto"/>
        <w:ind w:firstLineChars="200" w:firstLine="420"/>
      </w:pPr>
      <w:r>
        <w:t>4</w:t>
      </w:r>
      <w:r>
        <w:rPr>
          <w:rFonts w:hint="eastAsia"/>
        </w:rPr>
        <w:t>、水环境</w:t>
      </w:r>
      <w:r w:rsidR="0025069D">
        <w:rPr>
          <w:rFonts w:hint="eastAsia"/>
        </w:rPr>
        <w:t>：</w:t>
      </w:r>
      <w:r w:rsidR="007424B1">
        <w:rPr>
          <w:rFonts w:hint="eastAsia"/>
        </w:rPr>
        <w:t>水污染控制</w:t>
      </w:r>
      <w:r w:rsidR="005467FE" w:rsidRPr="005467FE">
        <w:rPr>
          <w:rFonts w:hint="eastAsia"/>
        </w:rPr>
        <w:t>理论与技术</w:t>
      </w:r>
      <w:r w:rsidR="00B44953">
        <w:rPr>
          <w:rFonts w:hint="eastAsia"/>
        </w:rPr>
        <w:t>、</w:t>
      </w:r>
      <w:r w:rsidR="0025069D">
        <w:rPr>
          <w:rFonts w:hint="eastAsia"/>
        </w:rPr>
        <w:t>水环境系统治理与修复、水环境监测技术、水环境</w:t>
      </w:r>
      <w:r w:rsidR="00B44953">
        <w:rPr>
          <w:rFonts w:hint="eastAsia"/>
        </w:rPr>
        <w:t>管理与实践</w:t>
      </w:r>
      <w:r w:rsidR="00EF5423">
        <w:rPr>
          <w:rFonts w:hint="eastAsia"/>
        </w:rPr>
        <w:t>等</w:t>
      </w:r>
      <w:r w:rsidR="0025069D">
        <w:rPr>
          <w:rFonts w:hint="eastAsia"/>
        </w:rPr>
        <w:t>；</w:t>
      </w:r>
    </w:p>
    <w:p w14:paraId="6D5BF480" w14:textId="1A4C45D9" w:rsidR="007373C6" w:rsidRDefault="007373C6" w:rsidP="007373C6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、水生态</w:t>
      </w:r>
      <w:r w:rsidR="0025069D">
        <w:rPr>
          <w:rFonts w:hint="eastAsia"/>
        </w:rPr>
        <w:t>：水生态系统基础理论、水生态监测与调查技术、水生态保护与修复等；</w:t>
      </w:r>
    </w:p>
    <w:p w14:paraId="24F17293" w14:textId="04E50B68" w:rsidR="007373C6" w:rsidRPr="007373C6" w:rsidRDefault="007373C6" w:rsidP="006A4F52">
      <w:pPr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、水安全</w:t>
      </w:r>
      <w:r w:rsidR="0025069D">
        <w:rPr>
          <w:rFonts w:hint="eastAsia"/>
        </w:rPr>
        <w:t>：洪水与风险、干旱与水资源短缺、流域水生态环境安全、气候变化与水安全</w:t>
      </w:r>
      <w:r w:rsidR="00EF5423">
        <w:rPr>
          <w:rFonts w:hint="eastAsia"/>
        </w:rPr>
        <w:t>等。</w:t>
      </w:r>
    </w:p>
    <w:p w14:paraId="7DABFB8A" w14:textId="14E41224" w:rsidR="000811C8" w:rsidRDefault="000811C8" w:rsidP="000811C8">
      <w:pPr>
        <w:pStyle w:val="1"/>
      </w:pPr>
      <w:r>
        <w:rPr>
          <w:rFonts w:hint="eastAsia"/>
        </w:rPr>
        <w:t>四、参考书目</w:t>
      </w:r>
    </w:p>
    <w:p w14:paraId="49DDD4F1" w14:textId="77777777" w:rsidR="000811C8" w:rsidRDefault="000811C8" w:rsidP="000811C8">
      <w:pPr>
        <w:spacing w:line="360" w:lineRule="auto"/>
        <w:ind w:firstLineChars="200" w:firstLine="420"/>
      </w:pPr>
      <w:r>
        <w:rPr>
          <w:rFonts w:hint="eastAsia"/>
        </w:rPr>
        <w:t>《水文学原理》，芮孝芳著，高等教育出版社，</w:t>
      </w:r>
      <w:r>
        <w:t>2013</w:t>
      </w:r>
      <w:r>
        <w:t>年</w:t>
      </w:r>
    </w:p>
    <w:p w14:paraId="5E3F0C79" w14:textId="77777777" w:rsidR="000811C8" w:rsidRDefault="000811C8" w:rsidP="000811C8">
      <w:pPr>
        <w:spacing w:line="360" w:lineRule="auto"/>
        <w:ind w:firstLineChars="200" w:firstLine="420"/>
      </w:pPr>
      <w:r>
        <w:rPr>
          <w:rFonts w:hint="eastAsia"/>
        </w:rPr>
        <w:t>《水文学原理》，沈冰、黄红虎主编，中国水利水电出版社，</w:t>
      </w:r>
      <w:r>
        <w:t>2015</w:t>
      </w:r>
      <w:r>
        <w:t>年</w:t>
      </w:r>
    </w:p>
    <w:p w14:paraId="33CE5F84" w14:textId="77777777" w:rsidR="000811C8" w:rsidRDefault="000811C8" w:rsidP="000811C8">
      <w:pPr>
        <w:spacing w:line="360" w:lineRule="auto"/>
        <w:ind w:firstLineChars="200" w:firstLine="420"/>
      </w:pPr>
      <w:r>
        <w:rPr>
          <w:rFonts w:hint="eastAsia"/>
        </w:rPr>
        <w:t>《现代水文地质学》，林学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>、廖资生、赵勇胜等，地质出版社，</w:t>
      </w:r>
      <w:r>
        <w:t>2005</w:t>
      </w:r>
      <w:r>
        <w:rPr>
          <w:rFonts w:hint="eastAsia"/>
        </w:rPr>
        <w:t>年</w:t>
      </w:r>
    </w:p>
    <w:p w14:paraId="0F331177" w14:textId="4B66D225" w:rsidR="000811C8" w:rsidRDefault="000811C8" w:rsidP="000811C8">
      <w:pPr>
        <w:spacing w:line="360" w:lineRule="auto"/>
        <w:ind w:firstLineChars="200" w:firstLine="420"/>
      </w:pPr>
      <w:r>
        <w:rPr>
          <w:rFonts w:hint="eastAsia"/>
        </w:rPr>
        <w:t>《水文地质学基础》（第</w:t>
      </w:r>
      <w:r w:rsidR="00003474">
        <w:rPr>
          <w:rFonts w:hint="eastAsia"/>
        </w:rPr>
        <w:t>七</w:t>
      </w:r>
      <w:r>
        <w:rPr>
          <w:rFonts w:hint="eastAsia"/>
        </w:rPr>
        <w:t>版），张人权等，地质出版社，</w:t>
      </w:r>
      <w:r>
        <w:t>201</w:t>
      </w:r>
      <w:r w:rsidR="00003474">
        <w:t>8</w:t>
      </w:r>
      <w:r>
        <w:rPr>
          <w:rFonts w:hint="eastAsia"/>
        </w:rPr>
        <w:t>年</w:t>
      </w:r>
    </w:p>
    <w:p w14:paraId="43D27F73" w14:textId="3B63D452" w:rsidR="00D45A92" w:rsidRDefault="000811C8" w:rsidP="00EF5423">
      <w:pPr>
        <w:spacing w:line="360" w:lineRule="auto"/>
        <w:ind w:firstLineChars="200" w:firstLine="420"/>
      </w:pPr>
      <w:r w:rsidRPr="000811C8">
        <w:rPr>
          <w:rFonts w:hint="eastAsia"/>
        </w:rPr>
        <w:t>《环境科学概论》（第二版），杨志峰、刘静玲主编，高等教育出版社，</w:t>
      </w:r>
      <w:r w:rsidRPr="000811C8">
        <w:rPr>
          <w:rFonts w:hint="eastAsia"/>
        </w:rPr>
        <w:t>2010</w:t>
      </w:r>
      <w:r w:rsidRPr="000811C8">
        <w:rPr>
          <w:rFonts w:hint="eastAsia"/>
        </w:rPr>
        <w:t>年</w:t>
      </w:r>
    </w:p>
    <w:p w14:paraId="7FD51019" w14:textId="1B5DD816" w:rsidR="005467FE" w:rsidRDefault="005467FE" w:rsidP="00EF5423">
      <w:pPr>
        <w:spacing w:line="360" w:lineRule="auto"/>
        <w:ind w:firstLineChars="200" w:firstLine="420"/>
      </w:pPr>
      <w:r>
        <w:rPr>
          <w:rFonts w:hint="eastAsia"/>
        </w:rPr>
        <w:lastRenderedPageBreak/>
        <w:t>《水污染控制</w:t>
      </w:r>
      <w:r w:rsidR="007424B1">
        <w:rPr>
          <w:rFonts w:hint="eastAsia"/>
        </w:rPr>
        <w:t>工程</w:t>
      </w:r>
      <w:r>
        <w:rPr>
          <w:rFonts w:hint="eastAsia"/>
        </w:rPr>
        <w:t>》</w:t>
      </w:r>
      <w:r w:rsidR="007424B1">
        <w:rPr>
          <w:rFonts w:hint="eastAsia"/>
        </w:rPr>
        <w:t>（第五版），高廷耀，顾国维，周琪主编，高等教育出版社，</w:t>
      </w:r>
      <w:r w:rsidR="007424B1">
        <w:rPr>
          <w:rFonts w:hint="eastAsia"/>
        </w:rPr>
        <w:t>2</w:t>
      </w:r>
      <w:r w:rsidR="007424B1">
        <w:t>023</w:t>
      </w:r>
      <w:r w:rsidR="007424B1">
        <w:rPr>
          <w:rFonts w:hint="eastAsia"/>
        </w:rPr>
        <w:t>年</w:t>
      </w:r>
    </w:p>
    <w:sectPr w:rsidR="0054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9369" w14:textId="77777777" w:rsidR="00BB6D3B" w:rsidRDefault="00BB6D3B" w:rsidP="00104E68">
      <w:pPr>
        <w:ind w:firstLine="420"/>
      </w:pPr>
      <w:r>
        <w:separator/>
      </w:r>
    </w:p>
  </w:endnote>
  <w:endnote w:type="continuationSeparator" w:id="0">
    <w:p w14:paraId="2B2DE1FF" w14:textId="77777777" w:rsidR="00BB6D3B" w:rsidRDefault="00BB6D3B" w:rsidP="00104E6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C32D" w14:textId="77777777" w:rsidR="00BB6D3B" w:rsidRDefault="00BB6D3B" w:rsidP="00104E68">
      <w:pPr>
        <w:ind w:firstLine="420"/>
      </w:pPr>
      <w:r>
        <w:separator/>
      </w:r>
    </w:p>
  </w:footnote>
  <w:footnote w:type="continuationSeparator" w:id="0">
    <w:p w14:paraId="70153A2C" w14:textId="77777777" w:rsidR="00BB6D3B" w:rsidRDefault="00BB6D3B" w:rsidP="00104E68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02"/>
    <w:rsid w:val="00003474"/>
    <w:rsid w:val="00021DEA"/>
    <w:rsid w:val="00073346"/>
    <w:rsid w:val="00080B96"/>
    <w:rsid w:val="000811C8"/>
    <w:rsid w:val="000B61E0"/>
    <w:rsid w:val="00104DDD"/>
    <w:rsid w:val="00104E68"/>
    <w:rsid w:val="002227A4"/>
    <w:rsid w:val="002234E5"/>
    <w:rsid w:val="0025069D"/>
    <w:rsid w:val="002C7220"/>
    <w:rsid w:val="00342B4D"/>
    <w:rsid w:val="003F7F5E"/>
    <w:rsid w:val="005467FE"/>
    <w:rsid w:val="00555BFF"/>
    <w:rsid w:val="00561432"/>
    <w:rsid w:val="005B34C1"/>
    <w:rsid w:val="005F5C89"/>
    <w:rsid w:val="00645E02"/>
    <w:rsid w:val="00675E40"/>
    <w:rsid w:val="006A4F52"/>
    <w:rsid w:val="00705983"/>
    <w:rsid w:val="007216AF"/>
    <w:rsid w:val="007373C6"/>
    <w:rsid w:val="007424B1"/>
    <w:rsid w:val="00764960"/>
    <w:rsid w:val="007A470D"/>
    <w:rsid w:val="00925E9A"/>
    <w:rsid w:val="00A63685"/>
    <w:rsid w:val="00B321E4"/>
    <w:rsid w:val="00B362CD"/>
    <w:rsid w:val="00B44953"/>
    <w:rsid w:val="00B77BE2"/>
    <w:rsid w:val="00BB6D3B"/>
    <w:rsid w:val="00BC7185"/>
    <w:rsid w:val="00C7557F"/>
    <w:rsid w:val="00CE019D"/>
    <w:rsid w:val="00CE0ABD"/>
    <w:rsid w:val="00D45A92"/>
    <w:rsid w:val="00DA1A33"/>
    <w:rsid w:val="00DA4BE2"/>
    <w:rsid w:val="00E1255F"/>
    <w:rsid w:val="00EF5423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11BFF"/>
  <w15:chartTrackingRefBased/>
  <w15:docId w15:val="{9265806F-A39D-40FA-8D84-8CB0D34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89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next w:val="a"/>
    <w:link w:val="10"/>
    <w:uiPriority w:val="9"/>
    <w:qFormat/>
    <w:rsid w:val="00D45A92"/>
    <w:pPr>
      <w:keepNext/>
      <w:keepLines/>
      <w:spacing w:line="360" w:lineRule="auto"/>
      <w:outlineLvl w:val="0"/>
    </w:pPr>
    <w:rPr>
      <w:rFonts w:ascii="Times New Roman" w:eastAsia="黑体" w:hAnsi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E6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5A92"/>
    <w:rPr>
      <w:rFonts w:ascii="Times New Roman" w:eastAsia="黑体" w:hAnsi="Times New Roman"/>
      <w:b/>
      <w:bCs/>
      <w:kern w:val="44"/>
      <w:sz w:val="24"/>
      <w:szCs w:val="44"/>
    </w:rPr>
  </w:style>
  <w:style w:type="paragraph" w:styleId="a7">
    <w:name w:val="List Paragraph"/>
    <w:basedOn w:val="a"/>
    <w:uiPriority w:val="34"/>
    <w:qFormat/>
    <w:rsid w:val="007A47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next w:val="a"/>
    <w:link w:val="a9"/>
    <w:uiPriority w:val="10"/>
    <w:qFormat/>
    <w:rsid w:val="00B321E4"/>
    <w:pPr>
      <w:spacing w:beforeLines="100" w:before="100" w:afterLines="100" w:after="100"/>
      <w:jc w:val="center"/>
      <w:outlineLvl w:val="0"/>
    </w:pPr>
    <w:rPr>
      <w:rFonts w:ascii="Times New Roman" w:eastAsia="黑体" w:hAnsi="Times New Roman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B321E4"/>
    <w:rPr>
      <w:rFonts w:ascii="Times New Roman" w:eastAsia="黑体" w:hAnsi="Times New Roman" w:cstheme="majorBidi"/>
      <w:b/>
      <w:bCs/>
      <w:sz w:val="32"/>
      <w:szCs w:val="32"/>
    </w:rPr>
  </w:style>
  <w:style w:type="paragraph" w:styleId="aa">
    <w:name w:val="Revision"/>
    <w:hidden/>
    <w:uiPriority w:val="99"/>
    <w:semiHidden/>
    <w:rsid w:val="00003474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363</Characters>
  <Application>Microsoft Office Word</Application>
  <DocSecurity>0</DocSecurity>
  <Lines>15</Lines>
  <Paragraphs>22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dpzuo@bnu.edu.cn</dc:creator>
  <cp:keywords/>
  <dc:description/>
  <cp:lastModifiedBy>yinyakun@163.com</cp:lastModifiedBy>
  <cp:revision>7</cp:revision>
  <dcterms:created xsi:type="dcterms:W3CDTF">2025-05-28T02:02:00Z</dcterms:created>
  <dcterms:modified xsi:type="dcterms:W3CDTF">2025-06-03T08:31:00Z</dcterms:modified>
</cp:coreProperties>
</file>